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sz w:val="30"/>
          <w:szCs w:val="30"/>
        </w:rPr>
        <w:t xml:space="preserve">Aparelhos para configurar manualmente — Localização</w:t>
      </w:r>
    </w:p>
    <w:p>
      <w:pPr>
        <w:spacing w:after="120"/>
      </w:pPr>
      <w:r>
        <w:rPr>
          <w:color w:val="595959"/>
          <w:sz w:val="20"/>
          <w:szCs w:val="20"/>
        </w:rPr>
        <w:t xml:space="preserve">Ative em cada aparelho: Ajustes → Localização → ativar toggle.</w:t>
      </w:r>
    </w:p>
    <w:p>
      <w:pPr>
        <w:pBdr>
          <w:bottom w:val="single" w:color="2E75B6" w:sz="6" w:space="2"/>
        </w:pBdr>
        <w:spacing w:after="100" w:before="200"/>
      </w:pPr>
      <w:r>
        <w:rPr>
          <w:b/>
          <w:bCs/>
          <w:color w:val="2E75B6"/>
          <w:sz w:val="24"/>
          <w:szCs w:val="24"/>
        </w:rPr>
        <w:t xml:space="preserve">Rikimaru — 6 aparelhos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rPr>
          <w:tblHeader/>
        </w:trP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Aparelho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Último contato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Rikimaru-001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22:52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Rikimaru-004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22:47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Rikimaru-009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23:00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Rikimaru-012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22:54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Rikimaru-013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22:55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Rikimaru-014 (Ishikawa)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hoje 23:03</w:t>
            </w:r>
          </w:p>
        </w:tc>
      </w:tr>
    </w:tbl>
    <w:p>
      <w:pPr>
        <w:pBdr>
          <w:bottom w:val="single" w:color="2E75B6" w:sz="6" w:space="2"/>
        </w:pBdr>
        <w:spacing w:after="100" w:before="200"/>
      </w:pPr>
      <w:r>
        <w:rPr>
          <w:b/>
          <w:bCs/>
          <w:color w:val="2E75B6"/>
          <w:sz w:val="24"/>
          <w:szCs w:val="24"/>
        </w:rPr>
        <w:t xml:space="preserve">Kasukawa — 12 aparelhos (todos offline desde março)</w:t>
      </w:r>
    </w:p>
    <w:p>
      <w:pPr>
        <w:spacing w:after="60" w:before="80"/>
      </w:pPr>
      <w:r>
        <w:rPr>
          <w:sz w:val="20"/>
          <w:szCs w:val="20"/>
        </w:rPr>
        <w:t xml:space="preserve">Kasukawa-001, 002, 003, 004, 005, 006, 007, 008, 009, 010, 011, 012</w:t>
      </w:r>
    </w:p>
    <w:p>
      <w:pPr>
        <w:pBdr>
          <w:left w:val="single" w:color="C0504D" w:sz="18" w:space="8"/>
        </w:pBdr>
        <w:spacing w:after="60" w:before="60"/>
        <w:ind w:left="180"/>
      </w:pPr>
      <w:r>
        <w:rPr>
          <w:i/>
          <w:iCs/>
          <w:color w:val="595959"/>
          <w:sz w:val="19"/>
          <w:szCs w:val="19"/>
        </w:rPr>
        <w:t xml:space="preserve">Todos estão sem contato desde março/2026. Confirme se ainda estão em uso antes de ir até lá.</w:t>
      </w:r>
    </w:p>
    <w:p>
      <w:pPr>
        <w:pBdr>
          <w:bottom w:val="single" w:color="2E75B6" w:sz="6" w:space="2"/>
        </w:pBdr>
        <w:spacing w:after="100" w:before="200"/>
      </w:pPr>
      <w:r>
        <w:rPr>
          <w:b/>
          <w:bCs/>
          <w:color w:val="2E75B6"/>
          <w:sz w:val="24"/>
          <w:szCs w:val="24"/>
        </w:rPr>
        <w:t xml:space="preserve">Maebashi — 1 aparelho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Aparelho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Último contato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Maebashi-001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nov/2025 (offline há meses)</w:t>
            </w:r>
          </w:p>
        </w:tc>
      </w:tr>
    </w:tbl>
    <w:p>
      <w:pPr>
        <w:pBdr>
          <w:left w:val="single" w:color="C0504D" w:sz="18" w:space="8"/>
        </w:pBdr>
        <w:spacing w:after="60" w:before="60"/>
        <w:ind w:left="180"/>
      </w:pPr>
      <w:r>
        <w:rPr>
          <w:i/>
          <w:iCs/>
          <w:color w:val="595959"/>
          <w:sz w:val="19"/>
          <w:szCs w:val="19"/>
        </w:rPr>
        <w:t xml:space="preserve">Maebashi-002 já está com localização — não precisa mexer.</w:t>
      </w:r>
    </w:p>
    <w:p>
      <w:pPr>
        <w:pBdr>
          <w:top w:val="single" w:color="2E75B6" w:sz="6" w:space="4"/>
        </w:pBdr>
        <w:spacing w:before="240"/>
      </w:pPr>
      <w:r>
        <w:rPr>
          <w:b/>
          <w:bCs/>
          <w:sz w:val="24"/>
          <w:szCs w:val="24"/>
        </w:rPr>
        <w:t xml:space="preserve">Total: 19 aparelhos para configurar manualmente.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2026-06-18T23:12:58.222Z</dcterms:created>
  <dcterms:modified xsi:type="dcterms:W3CDTF">2026-06-18T23:12:58.222Z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